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F5F" w:rsidRDefault="00337F6B" w:rsidP="00EB24C8">
      <w:pPr>
        <w:pStyle w:val="tkNazvanie"/>
        <w:spacing w:before="0" w:after="0" w:line="240" w:lineRule="auto"/>
        <w:ind w:left="1418" w:right="-1"/>
        <w:jc w:val="right"/>
        <w:rPr>
          <w:rFonts w:ascii="Times New Roman" w:hAnsi="Times New Roman" w:cs="Times New Roman"/>
          <w:b w:val="0"/>
          <w:sz w:val="28"/>
          <w:szCs w:val="28"/>
        </w:rPr>
      </w:pPr>
      <w:r>
        <w:rPr>
          <w:rFonts w:ascii="Times New Roman" w:hAnsi="Times New Roman" w:cs="Times New Roman"/>
          <w:b w:val="0"/>
          <w:sz w:val="28"/>
          <w:szCs w:val="28"/>
        </w:rPr>
        <w:t xml:space="preserve">Проект </w:t>
      </w:r>
    </w:p>
    <w:p w:rsidR="00337F6B" w:rsidRDefault="00337F6B" w:rsidP="00EB24C8">
      <w:pPr>
        <w:pStyle w:val="tkNazvanie"/>
        <w:spacing w:before="0" w:after="0" w:line="240" w:lineRule="auto"/>
        <w:ind w:left="1418" w:right="-1"/>
        <w:rPr>
          <w:rFonts w:ascii="Times New Roman" w:hAnsi="Times New Roman" w:cs="Times New Roman"/>
          <w:b w:val="0"/>
          <w:sz w:val="28"/>
          <w:szCs w:val="28"/>
        </w:rPr>
      </w:pPr>
    </w:p>
    <w:p w:rsidR="00337F6B" w:rsidRPr="00337F6B" w:rsidRDefault="00337F6B" w:rsidP="00EB24C8">
      <w:pPr>
        <w:pStyle w:val="tkNazvanie"/>
        <w:spacing w:before="0" w:after="0" w:line="240" w:lineRule="auto"/>
        <w:ind w:left="0" w:right="-1" w:firstLine="709"/>
        <w:rPr>
          <w:rFonts w:ascii="Times New Roman" w:hAnsi="Times New Roman" w:cs="Times New Roman"/>
          <w:sz w:val="28"/>
          <w:szCs w:val="28"/>
        </w:rPr>
      </w:pPr>
      <w:r w:rsidRPr="00337F6B">
        <w:rPr>
          <w:rFonts w:ascii="Times New Roman" w:hAnsi="Times New Roman" w:cs="Times New Roman"/>
          <w:sz w:val="28"/>
          <w:szCs w:val="28"/>
        </w:rPr>
        <w:t>ПОСТАНОВЛЕНИЕ КАБИНЕТА МИНИСТРОВ КЫРГЫЗСКОЙ РЕСПУБЛИКИ</w:t>
      </w:r>
    </w:p>
    <w:p w:rsidR="00CF1F0E" w:rsidRPr="008964AE" w:rsidRDefault="00CF1F0E" w:rsidP="00EB24C8">
      <w:pPr>
        <w:pStyle w:val="tkTekst"/>
        <w:spacing w:after="0" w:line="240" w:lineRule="auto"/>
        <w:ind w:right="-1" w:firstLine="0"/>
        <w:jc w:val="center"/>
        <w:rPr>
          <w:rFonts w:ascii="Times New Roman" w:hAnsi="Times New Roman" w:cs="Times New Roman"/>
          <w:sz w:val="28"/>
          <w:szCs w:val="28"/>
        </w:rPr>
      </w:pPr>
    </w:p>
    <w:p w:rsidR="00511F98" w:rsidRDefault="007A398A" w:rsidP="00511F98">
      <w:pPr>
        <w:pStyle w:val="tkTekst"/>
        <w:spacing w:after="0" w:line="240" w:lineRule="auto"/>
        <w:ind w:left="1276" w:right="991" w:firstLine="0"/>
        <w:jc w:val="center"/>
        <w:rPr>
          <w:rFonts w:ascii="Times New Roman" w:hAnsi="Times New Roman" w:cs="Times New Roman"/>
          <w:b/>
          <w:sz w:val="28"/>
          <w:szCs w:val="28"/>
        </w:rPr>
      </w:pPr>
      <w:bookmarkStart w:id="0" w:name="_GoBack"/>
      <w:r w:rsidRPr="008964AE">
        <w:rPr>
          <w:rFonts w:ascii="Times New Roman" w:hAnsi="Times New Roman" w:cs="Times New Roman"/>
          <w:b/>
          <w:sz w:val="28"/>
          <w:szCs w:val="28"/>
        </w:rPr>
        <w:t>О внесении изменени</w:t>
      </w:r>
      <w:r w:rsidR="00F31D9F">
        <w:rPr>
          <w:rFonts w:ascii="Times New Roman" w:hAnsi="Times New Roman" w:cs="Times New Roman"/>
          <w:b/>
          <w:sz w:val="28"/>
          <w:szCs w:val="28"/>
        </w:rPr>
        <w:t>й</w:t>
      </w:r>
      <w:r w:rsidR="0017183C" w:rsidRPr="008964AE">
        <w:rPr>
          <w:rFonts w:ascii="Times New Roman" w:hAnsi="Times New Roman" w:cs="Times New Roman"/>
          <w:b/>
          <w:sz w:val="28"/>
          <w:szCs w:val="28"/>
        </w:rPr>
        <w:t xml:space="preserve"> </w:t>
      </w:r>
      <w:r w:rsidR="00511F98" w:rsidRPr="00511F98">
        <w:rPr>
          <w:rFonts w:ascii="Times New Roman" w:hAnsi="Times New Roman" w:cs="Times New Roman"/>
          <w:b/>
          <w:sz w:val="28"/>
          <w:szCs w:val="28"/>
        </w:rPr>
        <w:t xml:space="preserve">в постановление Правительства 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w:t>
      </w:r>
    </w:p>
    <w:p w:rsidR="008917BB" w:rsidRPr="00511F98" w:rsidRDefault="00511F98" w:rsidP="00511F98">
      <w:pPr>
        <w:pStyle w:val="tkTekst"/>
        <w:spacing w:after="0" w:line="240" w:lineRule="auto"/>
        <w:ind w:left="1276" w:right="991" w:firstLine="0"/>
        <w:jc w:val="center"/>
        <w:rPr>
          <w:rFonts w:ascii="Times New Roman" w:hAnsi="Times New Roman" w:cs="Times New Roman"/>
          <w:b/>
          <w:sz w:val="28"/>
          <w:szCs w:val="28"/>
        </w:rPr>
      </w:pPr>
      <w:r w:rsidRPr="00511F98">
        <w:rPr>
          <w:rFonts w:ascii="Times New Roman" w:hAnsi="Times New Roman" w:cs="Times New Roman"/>
          <w:b/>
          <w:sz w:val="28"/>
          <w:szCs w:val="28"/>
        </w:rPr>
        <w:t>от 3 июня 2014 года № 303</w:t>
      </w:r>
    </w:p>
    <w:bookmarkEnd w:id="0"/>
    <w:p w:rsidR="00107382" w:rsidRPr="003A780D" w:rsidRDefault="00107382" w:rsidP="00EB24C8">
      <w:pPr>
        <w:tabs>
          <w:tab w:val="left" w:pos="142"/>
        </w:tabs>
        <w:spacing w:after="0" w:line="240" w:lineRule="auto"/>
        <w:ind w:left="1276" w:right="-1" w:firstLine="709"/>
        <w:jc w:val="both"/>
        <w:rPr>
          <w:rFonts w:ascii="Times New Roman" w:eastAsia="Times New Roman" w:hAnsi="Times New Roman"/>
          <w:b/>
          <w:sz w:val="28"/>
          <w:szCs w:val="28"/>
          <w:lang w:eastAsia="ru-RU"/>
        </w:rPr>
      </w:pPr>
    </w:p>
    <w:p w:rsidR="00324785" w:rsidRPr="008964AE" w:rsidRDefault="00324785" w:rsidP="00EB24C8">
      <w:pPr>
        <w:tabs>
          <w:tab w:val="left" w:pos="142"/>
        </w:tabs>
        <w:spacing w:after="0" w:line="240" w:lineRule="auto"/>
        <w:ind w:right="-1" w:firstLine="709"/>
        <w:jc w:val="both"/>
        <w:rPr>
          <w:rFonts w:ascii="Times New Roman" w:eastAsia="Times New Roman" w:hAnsi="Times New Roman"/>
          <w:sz w:val="28"/>
          <w:szCs w:val="28"/>
          <w:lang w:eastAsia="ru-RU"/>
        </w:rPr>
      </w:pPr>
    </w:p>
    <w:p w:rsidR="00833026" w:rsidRPr="008964AE" w:rsidRDefault="0017183C" w:rsidP="00EB24C8">
      <w:pPr>
        <w:pStyle w:val="tkTekst"/>
        <w:spacing w:after="0" w:line="240" w:lineRule="auto"/>
        <w:ind w:right="-1" w:firstLine="708"/>
        <w:rPr>
          <w:rFonts w:ascii="Times New Roman" w:hAnsi="Times New Roman" w:cs="Times New Roman"/>
          <w:sz w:val="28"/>
          <w:szCs w:val="28"/>
        </w:rPr>
      </w:pPr>
      <w:r w:rsidRPr="00975877">
        <w:rPr>
          <w:rFonts w:ascii="Times New Roman" w:hAnsi="Times New Roman" w:cs="Times New Roman"/>
          <w:sz w:val="28"/>
          <w:szCs w:val="28"/>
        </w:rPr>
        <w:t xml:space="preserve">В целях </w:t>
      </w:r>
      <w:r w:rsidR="00252D47">
        <w:rPr>
          <w:rFonts w:ascii="Times New Roman" w:hAnsi="Times New Roman" w:cs="Times New Roman"/>
          <w:sz w:val="28"/>
          <w:szCs w:val="28"/>
        </w:rPr>
        <w:t xml:space="preserve">реализации </w:t>
      </w:r>
      <w:r w:rsidR="00252D47" w:rsidRPr="00252D47">
        <w:rPr>
          <w:rFonts w:ascii="Times New Roman" w:hAnsi="Times New Roman" w:cs="Times New Roman"/>
          <w:sz w:val="28"/>
          <w:szCs w:val="28"/>
        </w:rPr>
        <w:t>Закона Кыргызской Республики «О статусе Баткенской области»</w:t>
      </w:r>
      <w:r w:rsidR="00252D47">
        <w:rPr>
          <w:rFonts w:ascii="Times New Roman" w:hAnsi="Times New Roman" w:cs="Times New Roman"/>
          <w:sz w:val="28"/>
          <w:szCs w:val="28"/>
        </w:rPr>
        <w:t xml:space="preserve">, </w:t>
      </w:r>
      <w:r w:rsidR="00F02013" w:rsidRPr="00975877">
        <w:rPr>
          <w:rFonts w:ascii="Times New Roman" w:hAnsi="Times New Roman" w:cs="Times New Roman"/>
          <w:sz w:val="28"/>
          <w:szCs w:val="28"/>
        </w:rPr>
        <w:t xml:space="preserve">создания действенных условий </w:t>
      </w:r>
      <w:r w:rsidR="00A71509">
        <w:rPr>
          <w:rFonts w:ascii="Times New Roman" w:hAnsi="Times New Roman" w:cs="Times New Roman"/>
          <w:sz w:val="28"/>
          <w:szCs w:val="28"/>
        </w:rPr>
        <w:t xml:space="preserve">для </w:t>
      </w:r>
      <w:r w:rsidR="00F02013" w:rsidRPr="00975877">
        <w:rPr>
          <w:rFonts w:ascii="Times New Roman" w:hAnsi="Times New Roman" w:cs="Times New Roman"/>
          <w:sz w:val="28"/>
          <w:szCs w:val="28"/>
        </w:rPr>
        <w:t>социального благополучия населения Баткенской области</w:t>
      </w:r>
      <w:r w:rsidR="00833026" w:rsidRPr="00975877">
        <w:rPr>
          <w:rFonts w:ascii="Times New Roman" w:hAnsi="Times New Roman" w:cs="Times New Roman"/>
          <w:sz w:val="28"/>
          <w:szCs w:val="28"/>
        </w:rPr>
        <w:t xml:space="preserve">, в соответствии со статьями </w:t>
      </w:r>
      <w:hyperlink r:id="rId7" w:anchor="st_17" w:history="1">
        <w:r w:rsidR="00833026" w:rsidRPr="00975877">
          <w:rPr>
            <w:rFonts w:ascii="Times New Roman" w:hAnsi="Times New Roman" w:cs="Times New Roman"/>
            <w:sz w:val="28"/>
            <w:szCs w:val="28"/>
          </w:rPr>
          <w:t>13</w:t>
        </w:r>
      </w:hyperlink>
      <w:r w:rsidR="00833026" w:rsidRPr="00975877">
        <w:rPr>
          <w:rFonts w:ascii="Times New Roman" w:hAnsi="Times New Roman" w:cs="Times New Roman"/>
          <w:sz w:val="28"/>
          <w:szCs w:val="28"/>
        </w:rPr>
        <w:t>, 17 конституционного Закона Кыргызской Республики</w:t>
      </w:r>
      <w:r w:rsidR="00D90B4A" w:rsidRPr="00975877">
        <w:rPr>
          <w:rFonts w:ascii="Times New Roman" w:hAnsi="Times New Roman" w:cs="Times New Roman"/>
          <w:sz w:val="28"/>
          <w:szCs w:val="28"/>
        </w:rPr>
        <w:t xml:space="preserve">             </w:t>
      </w:r>
      <w:r w:rsidR="00833026" w:rsidRPr="00975877">
        <w:rPr>
          <w:rFonts w:ascii="Times New Roman" w:hAnsi="Times New Roman" w:cs="Times New Roman"/>
          <w:sz w:val="28"/>
          <w:szCs w:val="28"/>
        </w:rPr>
        <w:t xml:space="preserve"> «О Кабинете Министров Кыргызской Республики» Кабинет Министров Кыргызской Республики постановляет:</w:t>
      </w:r>
    </w:p>
    <w:p w:rsidR="00833026" w:rsidRPr="00D97584" w:rsidRDefault="00833026" w:rsidP="00EB24C8">
      <w:pPr>
        <w:pStyle w:val="tkTekst"/>
        <w:spacing w:after="0" w:line="240" w:lineRule="auto"/>
        <w:ind w:right="-1" w:firstLine="708"/>
        <w:rPr>
          <w:rFonts w:ascii="Times New Roman" w:hAnsi="Times New Roman" w:cs="Times New Roman"/>
          <w:sz w:val="28"/>
          <w:szCs w:val="28"/>
        </w:rPr>
      </w:pPr>
    </w:p>
    <w:p w:rsidR="00975877" w:rsidRPr="00975877" w:rsidRDefault="008E591E" w:rsidP="00EB24C8">
      <w:pPr>
        <w:pStyle w:val="tkTekst"/>
        <w:spacing w:after="0" w:line="240" w:lineRule="auto"/>
        <w:ind w:right="-1" w:firstLine="708"/>
        <w:rPr>
          <w:rFonts w:ascii="Times New Roman" w:hAnsi="Times New Roman"/>
          <w:sz w:val="28"/>
          <w:szCs w:val="28"/>
        </w:rPr>
      </w:pPr>
      <w:r w:rsidRPr="008E591E">
        <w:rPr>
          <w:rFonts w:ascii="Times New Roman" w:hAnsi="Times New Roman"/>
          <w:sz w:val="28"/>
          <w:szCs w:val="28"/>
        </w:rPr>
        <w:t>1.</w:t>
      </w:r>
      <w:r>
        <w:rPr>
          <w:rFonts w:ascii="Times New Roman" w:hAnsi="Times New Roman"/>
          <w:sz w:val="28"/>
          <w:szCs w:val="28"/>
        </w:rPr>
        <w:t xml:space="preserve"> </w:t>
      </w:r>
      <w:r w:rsidR="00975877" w:rsidRPr="00975877">
        <w:rPr>
          <w:rFonts w:ascii="Times New Roman" w:hAnsi="Times New Roman"/>
          <w:sz w:val="28"/>
          <w:szCs w:val="28"/>
        </w:rPr>
        <w:t xml:space="preserve">Внести в </w:t>
      </w:r>
      <w:hyperlink r:id="rId8" w:history="1">
        <w:r w:rsidR="00975877" w:rsidRPr="00975877">
          <w:rPr>
            <w:rStyle w:val="ab"/>
            <w:rFonts w:ascii="Times New Roman" w:hAnsi="Times New Roman"/>
            <w:color w:val="auto"/>
            <w:sz w:val="28"/>
            <w:szCs w:val="28"/>
            <w:u w:val="none"/>
          </w:rPr>
          <w:t>постановление</w:t>
        </w:r>
      </w:hyperlink>
      <w:r w:rsidR="00975877" w:rsidRPr="00975877">
        <w:rPr>
          <w:rFonts w:ascii="Times New Roman" w:hAnsi="Times New Roman"/>
          <w:sz w:val="28"/>
          <w:szCs w:val="28"/>
        </w:rPr>
        <w:t xml:space="preserve"> Правительства 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w:t>
      </w:r>
      <w:r w:rsidR="006F3AE7">
        <w:rPr>
          <w:rFonts w:ascii="Times New Roman" w:hAnsi="Times New Roman"/>
          <w:sz w:val="28"/>
          <w:szCs w:val="28"/>
        </w:rPr>
        <w:t xml:space="preserve"> от 3 июня 2014 года № 303 </w:t>
      </w:r>
      <w:r w:rsidR="00975877" w:rsidRPr="00975877">
        <w:rPr>
          <w:rFonts w:ascii="Times New Roman" w:hAnsi="Times New Roman"/>
          <w:sz w:val="28"/>
          <w:szCs w:val="28"/>
        </w:rPr>
        <w:t>следующие изменения:</w:t>
      </w:r>
    </w:p>
    <w:p w:rsidR="00975877" w:rsidRPr="00975877" w:rsidRDefault="00975877" w:rsidP="00EB24C8">
      <w:pPr>
        <w:pStyle w:val="tkTekst"/>
        <w:spacing w:after="0" w:line="240" w:lineRule="auto"/>
        <w:ind w:right="-1" w:firstLine="708"/>
        <w:rPr>
          <w:rFonts w:ascii="Times New Roman" w:hAnsi="Times New Roman"/>
          <w:sz w:val="28"/>
          <w:szCs w:val="28"/>
        </w:rPr>
      </w:pPr>
      <w:r w:rsidRPr="00975877">
        <w:rPr>
          <w:rFonts w:ascii="Times New Roman" w:hAnsi="Times New Roman"/>
          <w:sz w:val="28"/>
          <w:szCs w:val="28"/>
        </w:rPr>
        <w:t xml:space="preserve">в </w:t>
      </w:r>
      <w:hyperlink r:id="rId9" w:anchor="pr" w:history="1">
        <w:r w:rsidRPr="00975877">
          <w:rPr>
            <w:rStyle w:val="ab"/>
            <w:rFonts w:ascii="Times New Roman" w:hAnsi="Times New Roman"/>
            <w:color w:val="auto"/>
            <w:sz w:val="28"/>
            <w:szCs w:val="28"/>
            <w:u w:val="none"/>
          </w:rPr>
          <w:t>стандартах</w:t>
        </w:r>
      </w:hyperlink>
      <w:r w:rsidRPr="00975877">
        <w:rPr>
          <w:rFonts w:ascii="Times New Roman" w:hAnsi="Times New Roman"/>
          <w:sz w:val="28"/>
          <w:szCs w:val="28"/>
        </w:rPr>
        <w:t xml:space="preserve">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утвержденных вышеуказанным </w:t>
      </w:r>
      <w:hyperlink r:id="rId10" w:history="1">
        <w:r w:rsidRPr="00975877">
          <w:rPr>
            <w:rStyle w:val="ab"/>
            <w:rFonts w:ascii="Times New Roman" w:hAnsi="Times New Roman"/>
            <w:color w:val="auto"/>
            <w:sz w:val="28"/>
            <w:szCs w:val="28"/>
            <w:u w:val="none"/>
          </w:rPr>
          <w:t>постановлением</w:t>
        </w:r>
      </w:hyperlink>
      <w:r w:rsidRPr="00975877">
        <w:rPr>
          <w:rFonts w:ascii="Times New Roman" w:hAnsi="Times New Roman"/>
          <w:sz w:val="28"/>
          <w:szCs w:val="28"/>
        </w:rPr>
        <w:t>:</w:t>
      </w:r>
    </w:p>
    <w:p w:rsidR="006C4EB3" w:rsidRPr="006C4EB3" w:rsidRDefault="00F630DF" w:rsidP="00EB24C8">
      <w:pPr>
        <w:pStyle w:val="tkTekst"/>
        <w:spacing w:after="0" w:line="240" w:lineRule="auto"/>
        <w:ind w:right="-1" w:firstLine="708"/>
        <w:rPr>
          <w:rFonts w:ascii="Times New Roman" w:hAnsi="Times New Roman"/>
          <w:sz w:val="28"/>
          <w:szCs w:val="28"/>
        </w:rPr>
      </w:pPr>
      <w:r w:rsidRPr="00F630DF">
        <w:rPr>
          <w:rFonts w:ascii="Times New Roman" w:hAnsi="Times New Roman"/>
          <w:sz w:val="28"/>
          <w:szCs w:val="28"/>
        </w:rPr>
        <w:t>в раздел</w:t>
      </w:r>
      <w:r>
        <w:rPr>
          <w:rFonts w:ascii="Times New Roman" w:hAnsi="Times New Roman"/>
          <w:sz w:val="28"/>
          <w:szCs w:val="28"/>
        </w:rPr>
        <w:t>е</w:t>
      </w:r>
      <w:r w:rsidRPr="00F630DF">
        <w:rPr>
          <w:rFonts w:ascii="Times New Roman" w:hAnsi="Times New Roman"/>
          <w:sz w:val="28"/>
          <w:szCs w:val="28"/>
        </w:rPr>
        <w:t xml:space="preserve"> IХ. Медицинские услуги</w:t>
      </w:r>
      <w:r w:rsidR="006C4EB3" w:rsidRPr="006C4EB3">
        <w:rPr>
          <w:rFonts w:ascii="Times New Roman" w:hAnsi="Times New Roman"/>
          <w:sz w:val="28"/>
          <w:szCs w:val="28"/>
        </w:rPr>
        <w:t>:</w:t>
      </w:r>
    </w:p>
    <w:p w:rsidR="006C4EB3" w:rsidRDefault="004461A9" w:rsidP="00EB24C8">
      <w:pPr>
        <w:pStyle w:val="tkTekst"/>
        <w:spacing w:after="0" w:line="240" w:lineRule="auto"/>
        <w:ind w:right="-1" w:firstLine="708"/>
        <w:rPr>
          <w:rFonts w:ascii="Times New Roman" w:hAnsi="Times New Roman"/>
          <w:sz w:val="28"/>
          <w:szCs w:val="28"/>
        </w:rPr>
      </w:pPr>
      <w:r>
        <w:rPr>
          <w:rFonts w:ascii="Times New Roman" w:hAnsi="Times New Roman"/>
          <w:sz w:val="28"/>
          <w:szCs w:val="28"/>
        </w:rPr>
        <w:t>- пункт</w:t>
      </w:r>
      <w:r w:rsidR="006C4EB3">
        <w:rPr>
          <w:rFonts w:ascii="Times New Roman" w:hAnsi="Times New Roman"/>
          <w:sz w:val="28"/>
          <w:szCs w:val="28"/>
        </w:rPr>
        <w:t xml:space="preserve"> </w:t>
      </w:r>
      <w:r>
        <w:rPr>
          <w:rFonts w:ascii="Times New Roman" w:hAnsi="Times New Roman"/>
          <w:sz w:val="28"/>
          <w:szCs w:val="28"/>
        </w:rPr>
        <w:t>13</w:t>
      </w:r>
      <w:r w:rsidR="006C4EB3">
        <w:rPr>
          <w:rFonts w:ascii="Times New Roman" w:hAnsi="Times New Roman"/>
          <w:sz w:val="28"/>
          <w:szCs w:val="28"/>
        </w:rPr>
        <w:t xml:space="preserve"> </w:t>
      </w:r>
      <w:r w:rsidR="004B7FEC" w:rsidRPr="004B7FEC">
        <w:rPr>
          <w:rFonts w:ascii="Times New Roman" w:hAnsi="Times New Roman"/>
          <w:sz w:val="28"/>
          <w:szCs w:val="28"/>
        </w:rPr>
        <w:t>глав</w:t>
      </w:r>
      <w:r w:rsidR="004B7FEC">
        <w:rPr>
          <w:rFonts w:ascii="Times New Roman" w:hAnsi="Times New Roman"/>
          <w:sz w:val="28"/>
          <w:szCs w:val="28"/>
        </w:rPr>
        <w:t>ы</w:t>
      </w:r>
      <w:r w:rsidR="004B7FEC" w:rsidRPr="004B7FEC">
        <w:rPr>
          <w:rFonts w:ascii="Times New Roman" w:hAnsi="Times New Roman"/>
          <w:sz w:val="28"/>
          <w:szCs w:val="28"/>
        </w:rPr>
        <w:t xml:space="preserve"> 5</w:t>
      </w:r>
      <w:r w:rsidR="004B7FEC">
        <w:rPr>
          <w:rFonts w:ascii="Times New Roman" w:hAnsi="Times New Roman"/>
          <w:sz w:val="28"/>
          <w:szCs w:val="28"/>
        </w:rPr>
        <w:t xml:space="preserve"> </w:t>
      </w:r>
      <w:r w:rsidR="003A780D">
        <w:rPr>
          <w:rFonts w:ascii="Times New Roman" w:hAnsi="Times New Roman"/>
          <w:sz w:val="28"/>
          <w:szCs w:val="28"/>
        </w:rPr>
        <w:t>изложить в следующей редакции</w:t>
      </w:r>
      <w:r>
        <w:rPr>
          <w:rFonts w:ascii="Times New Roman" w:hAnsi="Times New Roman"/>
          <w:sz w:val="28"/>
          <w:szCs w:val="28"/>
        </w:rPr>
        <w:t>:</w:t>
      </w:r>
    </w:p>
    <w:p w:rsidR="003A780D" w:rsidRDefault="003A780D" w:rsidP="003A780D">
      <w:pPr>
        <w:pStyle w:val="tkTekst"/>
        <w:spacing w:after="0" w:line="240" w:lineRule="auto"/>
        <w:ind w:right="-1" w:firstLine="0"/>
        <w:rPr>
          <w:rFonts w:ascii="Times New Roman" w:hAnsi="Times New Roman"/>
          <w:sz w:val="28"/>
          <w:szCs w:val="28"/>
        </w:rPr>
      </w:pPr>
      <w:r>
        <w:rPr>
          <w:rFonts w:ascii="Times New Roman" w:hAnsi="Times New Roman"/>
          <w:sz w:val="28"/>
          <w:szCs w:val="28"/>
        </w:rPr>
        <w:t>«</w:t>
      </w:r>
    </w:p>
    <w:tbl>
      <w:tblPr>
        <w:tblStyle w:val="a7"/>
        <w:tblW w:w="8500" w:type="dxa"/>
        <w:tblLook w:val="04A0" w:firstRow="1" w:lastRow="0" w:firstColumn="1" w:lastColumn="0" w:noHBand="0" w:noVBand="1"/>
      </w:tblPr>
      <w:tblGrid>
        <w:gridCol w:w="414"/>
        <w:gridCol w:w="2705"/>
        <w:gridCol w:w="5381"/>
      </w:tblGrid>
      <w:tr w:rsidR="003A780D" w:rsidRPr="003A780D" w:rsidTr="003A780D">
        <w:tc>
          <w:tcPr>
            <w:tcW w:w="414" w:type="dxa"/>
          </w:tcPr>
          <w:p w:rsidR="003A780D" w:rsidRPr="003A780D" w:rsidRDefault="003A780D" w:rsidP="003A780D">
            <w:pPr>
              <w:ind w:left="-104" w:right="-32"/>
              <w:rPr>
                <w:rFonts w:ascii="Times New Roman" w:eastAsiaTheme="minorHAnsi" w:hAnsi="Times New Roman"/>
                <w:sz w:val="28"/>
                <w:szCs w:val="28"/>
              </w:rPr>
            </w:pPr>
            <w:r w:rsidRPr="003A780D">
              <w:rPr>
                <w:rFonts w:ascii="Times New Roman" w:eastAsiaTheme="minorHAnsi" w:hAnsi="Times New Roman"/>
                <w:sz w:val="28"/>
                <w:szCs w:val="28"/>
              </w:rPr>
              <w:t>13</w:t>
            </w:r>
          </w:p>
        </w:tc>
        <w:tc>
          <w:tcPr>
            <w:tcW w:w="2705" w:type="dxa"/>
          </w:tcPr>
          <w:p w:rsidR="003A780D" w:rsidRPr="003A780D" w:rsidRDefault="003A780D" w:rsidP="003A780D">
            <w:pPr>
              <w:jc w:val="both"/>
              <w:rPr>
                <w:rFonts w:ascii="Times New Roman" w:eastAsiaTheme="minorHAnsi" w:hAnsi="Times New Roman"/>
                <w:sz w:val="28"/>
                <w:szCs w:val="28"/>
              </w:rPr>
            </w:pPr>
            <w:r w:rsidRPr="003A780D">
              <w:rPr>
                <w:rFonts w:ascii="Times New Roman" w:eastAsiaTheme="minorHAnsi" w:hAnsi="Times New Roman"/>
                <w:sz w:val="28"/>
                <w:szCs w:val="28"/>
              </w:rPr>
              <w:t>Стоимость платной государственной услуги</w:t>
            </w:r>
          </w:p>
        </w:tc>
        <w:tc>
          <w:tcPr>
            <w:tcW w:w="5381" w:type="dxa"/>
          </w:tcPr>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Государственная услуга предоставляется на платной основе.</w:t>
            </w:r>
          </w:p>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 xml:space="preserve">Прейскурант цен утверждается приказом руководства органом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по согласованию </w:t>
            </w:r>
            <w:r w:rsidRPr="00A63283">
              <w:rPr>
                <w:rFonts w:ascii="Times New Roman" w:eastAsia="Times New Roman" w:hAnsi="Times New Roman"/>
                <w:sz w:val="28"/>
                <w:szCs w:val="28"/>
              </w:rPr>
              <w:lastRenderedPageBreak/>
              <w:t xml:space="preserve">с государственным </w:t>
            </w:r>
            <w:r w:rsidR="0047174B">
              <w:rPr>
                <w:rFonts w:ascii="Times New Roman" w:eastAsia="Times New Roman" w:hAnsi="Times New Roman"/>
                <w:sz w:val="28"/>
                <w:szCs w:val="28"/>
              </w:rPr>
              <w:t xml:space="preserve">антимонопольным </w:t>
            </w:r>
            <w:r w:rsidRPr="00A63283">
              <w:rPr>
                <w:rFonts w:ascii="Times New Roman" w:eastAsia="Times New Roman" w:hAnsi="Times New Roman"/>
                <w:sz w:val="28"/>
                <w:szCs w:val="28"/>
              </w:rPr>
              <w:t>органом.</w:t>
            </w:r>
          </w:p>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Стоимость услуги отражается в прейскуранте цен, который размещен на информационных стендах и официальном сайте органом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www.med.kg.</w:t>
            </w:r>
          </w:p>
          <w:p w:rsidR="00F92EF1" w:rsidRPr="00F92EF1" w:rsidRDefault="00F92EF1" w:rsidP="00A63283">
            <w:pPr>
              <w:rPr>
                <w:rFonts w:ascii="Times New Roman" w:eastAsia="Times New Roman" w:hAnsi="Times New Roman"/>
                <w:sz w:val="28"/>
                <w:szCs w:val="28"/>
              </w:rPr>
            </w:pPr>
            <w:r w:rsidRPr="00F92EF1">
              <w:rPr>
                <w:rFonts w:ascii="Times New Roman" w:eastAsia="Times New Roman" w:hAnsi="Times New Roman"/>
                <w:sz w:val="28"/>
                <w:szCs w:val="28"/>
              </w:rPr>
              <w:t>Для населения Баткенской области стоимость услуги установлена Перечнем государственных услуг, оказываемых на бесплатной или льготной основе государственными учреждениями населению Баткенской области Кыргызской Республики, утвержденного постановлением Кабинета Министров Кыргызской Республики от 18 февраля 2022 года № 86</w:t>
            </w:r>
          </w:p>
        </w:tc>
      </w:tr>
    </w:tbl>
    <w:p w:rsidR="003A780D" w:rsidRDefault="003A780D" w:rsidP="003A780D">
      <w:pPr>
        <w:pStyle w:val="tkTekst"/>
        <w:spacing w:after="0" w:line="240" w:lineRule="auto"/>
        <w:ind w:right="-1" w:firstLine="0"/>
        <w:jc w:val="right"/>
        <w:rPr>
          <w:rFonts w:ascii="Times New Roman" w:hAnsi="Times New Roman"/>
          <w:sz w:val="28"/>
          <w:szCs w:val="28"/>
        </w:rPr>
      </w:pPr>
      <w:r>
        <w:rPr>
          <w:rFonts w:ascii="Times New Roman" w:hAnsi="Times New Roman"/>
          <w:sz w:val="28"/>
          <w:szCs w:val="28"/>
        </w:rPr>
        <w:lastRenderedPageBreak/>
        <w:t>».</w:t>
      </w:r>
    </w:p>
    <w:p w:rsidR="00A542F2" w:rsidRDefault="00A542F2" w:rsidP="00EB24C8">
      <w:pPr>
        <w:pStyle w:val="tkTekst"/>
        <w:spacing w:after="0" w:line="240" w:lineRule="auto"/>
        <w:ind w:right="-1" w:firstLine="708"/>
        <w:rPr>
          <w:rFonts w:ascii="Times New Roman" w:hAnsi="Times New Roman"/>
          <w:sz w:val="28"/>
          <w:szCs w:val="28"/>
        </w:rPr>
      </w:pPr>
      <w:r>
        <w:rPr>
          <w:rFonts w:ascii="Times New Roman" w:hAnsi="Times New Roman"/>
          <w:sz w:val="28"/>
          <w:szCs w:val="28"/>
        </w:rPr>
        <w:t xml:space="preserve">- пункт 13 </w:t>
      </w:r>
      <w:r w:rsidRPr="004B7FEC">
        <w:rPr>
          <w:rFonts w:ascii="Times New Roman" w:hAnsi="Times New Roman"/>
          <w:sz w:val="28"/>
          <w:szCs w:val="28"/>
        </w:rPr>
        <w:t>глав</w:t>
      </w:r>
      <w:r>
        <w:rPr>
          <w:rFonts w:ascii="Times New Roman" w:hAnsi="Times New Roman"/>
          <w:sz w:val="28"/>
          <w:szCs w:val="28"/>
        </w:rPr>
        <w:t>ы</w:t>
      </w:r>
      <w:r w:rsidRPr="004B7FEC">
        <w:rPr>
          <w:rFonts w:ascii="Times New Roman" w:hAnsi="Times New Roman"/>
          <w:sz w:val="28"/>
          <w:szCs w:val="28"/>
        </w:rPr>
        <w:t xml:space="preserve"> </w:t>
      </w:r>
      <w:r>
        <w:rPr>
          <w:rFonts w:ascii="Times New Roman" w:hAnsi="Times New Roman"/>
          <w:sz w:val="28"/>
          <w:szCs w:val="28"/>
        </w:rPr>
        <w:t>10 дополнить абзацем четвертым следующего содержания:</w:t>
      </w:r>
    </w:p>
    <w:tbl>
      <w:tblPr>
        <w:tblStyle w:val="a7"/>
        <w:tblW w:w="8500" w:type="dxa"/>
        <w:tblLook w:val="04A0" w:firstRow="1" w:lastRow="0" w:firstColumn="1" w:lastColumn="0" w:noHBand="0" w:noVBand="1"/>
      </w:tblPr>
      <w:tblGrid>
        <w:gridCol w:w="421"/>
        <w:gridCol w:w="2694"/>
        <w:gridCol w:w="5385"/>
      </w:tblGrid>
      <w:tr w:rsidR="003A780D" w:rsidRPr="003A780D" w:rsidTr="003A780D">
        <w:tc>
          <w:tcPr>
            <w:tcW w:w="421" w:type="dxa"/>
          </w:tcPr>
          <w:p w:rsidR="003A780D" w:rsidRPr="003A780D" w:rsidRDefault="003A780D" w:rsidP="003A780D">
            <w:pPr>
              <w:ind w:left="-118" w:right="-182"/>
              <w:rPr>
                <w:rFonts w:ascii="Times New Roman" w:eastAsiaTheme="minorHAnsi" w:hAnsi="Times New Roman"/>
                <w:sz w:val="28"/>
                <w:szCs w:val="28"/>
              </w:rPr>
            </w:pPr>
            <w:r w:rsidRPr="003A780D">
              <w:rPr>
                <w:rFonts w:ascii="Times New Roman" w:eastAsiaTheme="minorHAnsi" w:hAnsi="Times New Roman"/>
                <w:sz w:val="28"/>
                <w:szCs w:val="28"/>
              </w:rPr>
              <w:t>13</w:t>
            </w:r>
          </w:p>
        </w:tc>
        <w:tc>
          <w:tcPr>
            <w:tcW w:w="2694" w:type="dxa"/>
          </w:tcPr>
          <w:p w:rsidR="003A780D" w:rsidRPr="003A780D" w:rsidRDefault="003A780D" w:rsidP="003A780D">
            <w:pPr>
              <w:rPr>
                <w:rFonts w:ascii="Times New Roman" w:eastAsiaTheme="minorHAnsi" w:hAnsi="Times New Roman"/>
                <w:sz w:val="28"/>
                <w:szCs w:val="28"/>
              </w:rPr>
            </w:pPr>
            <w:r w:rsidRPr="003A780D">
              <w:rPr>
                <w:rFonts w:ascii="Times New Roman" w:eastAsiaTheme="minorHAnsi" w:hAnsi="Times New Roman"/>
                <w:sz w:val="28"/>
                <w:szCs w:val="28"/>
              </w:rPr>
              <w:t>Стоимость платной государственной услуги</w:t>
            </w:r>
          </w:p>
        </w:tc>
        <w:tc>
          <w:tcPr>
            <w:tcW w:w="5385" w:type="dxa"/>
          </w:tcPr>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Государственная услуга предоставляется на платной основе.</w:t>
            </w:r>
          </w:p>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 xml:space="preserve">Прейскурант цен утверждается приказом руководства органом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t>
            </w:r>
            <w:r w:rsidR="0047174B" w:rsidRPr="0047174B">
              <w:rPr>
                <w:rFonts w:ascii="Times New Roman" w:eastAsia="Times New Roman" w:hAnsi="Times New Roman"/>
                <w:sz w:val="28"/>
                <w:szCs w:val="28"/>
              </w:rPr>
              <w:t>по согласованию с государственным антимонопольным органом</w:t>
            </w:r>
            <w:r w:rsidRPr="00A63283">
              <w:rPr>
                <w:rFonts w:ascii="Times New Roman" w:eastAsia="Times New Roman" w:hAnsi="Times New Roman"/>
                <w:sz w:val="28"/>
                <w:szCs w:val="28"/>
              </w:rPr>
              <w:t>.</w:t>
            </w:r>
          </w:p>
          <w:p w:rsidR="00A63283" w:rsidRPr="00A63283" w:rsidRDefault="00A63283" w:rsidP="00A63283">
            <w:pPr>
              <w:rPr>
                <w:rFonts w:ascii="Times New Roman" w:eastAsia="Times New Roman" w:hAnsi="Times New Roman"/>
                <w:sz w:val="28"/>
                <w:szCs w:val="28"/>
              </w:rPr>
            </w:pPr>
            <w:r w:rsidRPr="00A63283">
              <w:rPr>
                <w:rFonts w:ascii="Times New Roman" w:eastAsia="Times New Roman" w:hAnsi="Times New Roman"/>
                <w:sz w:val="28"/>
                <w:szCs w:val="28"/>
              </w:rPr>
              <w:t xml:space="preserve">Стоимость услуги отражается в прейскуранте цен, который размещен на информационных стендах и официальном сайте органа исполнительной власти, проводящим государственную политику и осуществляющим управление в области охраны здоровья и медицинского </w:t>
            </w:r>
            <w:r w:rsidRPr="00A63283">
              <w:rPr>
                <w:rFonts w:ascii="Times New Roman" w:eastAsia="Times New Roman" w:hAnsi="Times New Roman"/>
                <w:sz w:val="28"/>
                <w:szCs w:val="28"/>
              </w:rPr>
              <w:lastRenderedPageBreak/>
              <w:t>страхования граждан в Кыргызской Республике: www.med.kg.</w:t>
            </w:r>
          </w:p>
          <w:p w:rsidR="003A780D" w:rsidRPr="00F92EF1" w:rsidRDefault="00F92EF1" w:rsidP="00A63283">
            <w:pPr>
              <w:rPr>
                <w:rFonts w:ascii="Times New Roman" w:eastAsia="Times New Roman" w:hAnsi="Times New Roman"/>
                <w:sz w:val="28"/>
                <w:szCs w:val="28"/>
              </w:rPr>
            </w:pPr>
            <w:r w:rsidRPr="00F92EF1">
              <w:rPr>
                <w:rFonts w:ascii="Times New Roman" w:eastAsia="Times New Roman" w:hAnsi="Times New Roman"/>
                <w:sz w:val="28"/>
                <w:szCs w:val="28"/>
              </w:rPr>
              <w:t>Для населения Баткенской области стоимость услуги установлена Перечнем государственных услуг, оказываемых на бесплатной или льготной основе государственными учреждениями населению Баткенской области Кыргызской Республики, утвержденного постановлением Кабинета Министров Кыргызской Республики от 18 февраля 2022 года № 86</w:t>
            </w:r>
          </w:p>
        </w:tc>
      </w:tr>
    </w:tbl>
    <w:p w:rsidR="003A780D" w:rsidRDefault="003A780D" w:rsidP="00EB24C8">
      <w:pPr>
        <w:pStyle w:val="tkTekst"/>
        <w:spacing w:after="0" w:line="240" w:lineRule="auto"/>
        <w:ind w:right="-1" w:firstLine="708"/>
        <w:rPr>
          <w:rFonts w:ascii="Times New Roman" w:hAnsi="Times New Roman"/>
          <w:sz w:val="28"/>
          <w:szCs w:val="28"/>
        </w:rPr>
      </w:pPr>
    </w:p>
    <w:p w:rsidR="003A780D" w:rsidRDefault="003A780D" w:rsidP="00EB24C8">
      <w:pPr>
        <w:pStyle w:val="tkTekst"/>
        <w:spacing w:after="0" w:line="240" w:lineRule="auto"/>
        <w:ind w:right="-1" w:firstLine="708"/>
        <w:rPr>
          <w:rFonts w:ascii="Times New Roman" w:hAnsi="Times New Roman"/>
          <w:sz w:val="28"/>
          <w:szCs w:val="28"/>
        </w:rPr>
      </w:pPr>
      <w:r>
        <w:rPr>
          <w:rFonts w:ascii="Times New Roman" w:hAnsi="Times New Roman"/>
          <w:sz w:val="28"/>
          <w:szCs w:val="28"/>
        </w:rPr>
        <w:t>в р</w:t>
      </w:r>
      <w:r w:rsidRPr="003A780D">
        <w:rPr>
          <w:rFonts w:ascii="Times New Roman" w:hAnsi="Times New Roman"/>
          <w:sz w:val="28"/>
          <w:szCs w:val="28"/>
        </w:rPr>
        <w:t>аздел</w:t>
      </w:r>
      <w:r>
        <w:rPr>
          <w:rFonts w:ascii="Times New Roman" w:hAnsi="Times New Roman"/>
          <w:sz w:val="28"/>
          <w:szCs w:val="28"/>
        </w:rPr>
        <w:t>е</w:t>
      </w:r>
      <w:r w:rsidRPr="003A780D">
        <w:rPr>
          <w:rFonts w:ascii="Times New Roman" w:hAnsi="Times New Roman"/>
          <w:sz w:val="28"/>
          <w:szCs w:val="28"/>
        </w:rPr>
        <w:t xml:space="preserve"> IV. В </w:t>
      </w:r>
      <w:r>
        <w:rPr>
          <w:rFonts w:ascii="Times New Roman" w:hAnsi="Times New Roman"/>
          <w:sz w:val="28"/>
          <w:szCs w:val="28"/>
        </w:rPr>
        <w:t xml:space="preserve">области исследований, анализа, </w:t>
      </w:r>
      <w:r w:rsidRPr="003A780D">
        <w:rPr>
          <w:rFonts w:ascii="Times New Roman" w:hAnsi="Times New Roman"/>
          <w:sz w:val="28"/>
          <w:szCs w:val="28"/>
        </w:rPr>
        <w:t>оценки и экспертизы</w:t>
      </w:r>
      <w:r>
        <w:rPr>
          <w:rFonts w:ascii="Times New Roman" w:hAnsi="Times New Roman"/>
          <w:sz w:val="28"/>
          <w:szCs w:val="28"/>
        </w:rPr>
        <w:t>:</w:t>
      </w:r>
    </w:p>
    <w:p w:rsidR="00D97584" w:rsidRDefault="008A3086" w:rsidP="003A780D">
      <w:pPr>
        <w:pStyle w:val="tkTekst"/>
        <w:spacing w:after="0" w:line="240" w:lineRule="auto"/>
        <w:ind w:right="-1" w:firstLine="708"/>
        <w:rPr>
          <w:rFonts w:ascii="Times New Roman" w:hAnsi="Times New Roman"/>
          <w:sz w:val="28"/>
          <w:szCs w:val="28"/>
        </w:rPr>
      </w:pPr>
      <w:r>
        <w:rPr>
          <w:rFonts w:ascii="Times New Roman" w:hAnsi="Times New Roman"/>
          <w:sz w:val="28"/>
          <w:szCs w:val="28"/>
        </w:rPr>
        <w:t xml:space="preserve">- пункт </w:t>
      </w:r>
      <w:r w:rsidR="0036316E">
        <w:rPr>
          <w:rFonts w:ascii="Times New Roman" w:hAnsi="Times New Roman"/>
          <w:sz w:val="28"/>
          <w:szCs w:val="28"/>
        </w:rPr>
        <w:t>2</w:t>
      </w:r>
      <w:r>
        <w:rPr>
          <w:rFonts w:ascii="Times New Roman" w:hAnsi="Times New Roman"/>
          <w:sz w:val="28"/>
          <w:szCs w:val="28"/>
        </w:rPr>
        <w:t xml:space="preserve">3 </w:t>
      </w:r>
      <w:r w:rsidRPr="004B7FEC">
        <w:rPr>
          <w:rFonts w:ascii="Times New Roman" w:hAnsi="Times New Roman"/>
          <w:sz w:val="28"/>
          <w:szCs w:val="28"/>
        </w:rPr>
        <w:t>глав</w:t>
      </w:r>
      <w:r>
        <w:rPr>
          <w:rFonts w:ascii="Times New Roman" w:hAnsi="Times New Roman"/>
          <w:sz w:val="28"/>
          <w:szCs w:val="28"/>
        </w:rPr>
        <w:t>ы</w:t>
      </w:r>
      <w:r w:rsidRPr="004B7FEC">
        <w:rPr>
          <w:rFonts w:ascii="Times New Roman" w:hAnsi="Times New Roman"/>
          <w:sz w:val="28"/>
          <w:szCs w:val="28"/>
        </w:rPr>
        <w:t xml:space="preserve"> </w:t>
      </w:r>
      <w:r>
        <w:rPr>
          <w:rFonts w:ascii="Times New Roman" w:hAnsi="Times New Roman"/>
          <w:sz w:val="28"/>
          <w:szCs w:val="28"/>
        </w:rPr>
        <w:t xml:space="preserve">10 </w:t>
      </w:r>
      <w:r w:rsidR="003A780D" w:rsidRPr="003A780D">
        <w:rPr>
          <w:rFonts w:ascii="Times New Roman" w:hAnsi="Times New Roman"/>
          <w:sz w:val="28"/>
          <w:szCs w:val="28"/>
        </w:rPr>
        <w:t>изложить в следующей редакции:</w:t>
      </w:r>
    </w:p>
    <w:p w:rsidR="003A780D" w:rsidRDefault="003A780D" w:rsidP="003A780D">
      <w:pPr>
        <w:pStyle w:val="tkTekst"/>
        <w:spacing w:after="0" w:line="240" w:lineRule="auto"/>
        <w:ind w:right="-1" w:firstLine="0"/>
        <w:rPr>
          <w:rFonts w:ascii="Times New Roman" w:hAnsi="Times New Roman"/>
          <w:sz w:val="28"/>
          <w:szCs w:val="28"/>
        </w:rPr>
      </w:pPr>
      <w:r>
        <w:rPr>
          <w:rFonts w:ascii="Times New Roman" w:hAnsi="Times New Roman"/>
          <w:sz w:val="28"/>
          <w:szCs w:val="28"/>
        </w:rPr>
        <w:t>«</w:t>
      </w:r>
    </w:p>
    <w:tbl>
      <w:tblPr>
        <w:tblStyle w:val="a7"/>
        <w:tblW w:w="0" w:type="auto"/>
        <w:tblLook w:val="04A0" w:firstRow="1" w:lastRow="0" w:firstColumn="1" w:lastColumn="0" w:noHBand="0" w:noVBand="1"/>
      </w:tblPr>
      <w:tblGrid>
        <w:gridCol w:w="421"/>
        <w:gridCol w:w="2693"/>
        <w:gridCol w:w="5380"/>
      </w:tblGrid>
      <w:tr w:rsidR="003A780D" w:rsidTr="003A780D">
        <w:tc>
          <w:tcPr>
            <w:tcW w:w="421" w:type="dxa"/>
          </w:tcPr>
          <w:p w:rsidR="003A780D" w:rsidRDefault="003A780D" w:rsidP="003A780D">
            <w:pPr>
              <w:pStyle w:val="tkTekst"/>
              <w:spacing w:after="0" w:line="240" w:lineRule="auto"/>
              <w:ind w:left="-118" w:right="-32" w:firstLine="0"/>
              <w:rPr>
                <w:rFonts w:ascii="Times New Roman" w:hAnsi="Times New Roman"/>
                <w:sz w:val="28"/>
                <w:szCs w:val="28"/>
              </w:rPr>
            </w:pPr>
            <w:r>
              <w:rPr>
                <w:rFonts w:ascii="Times New Roman" w:hAnsi="Times New Roman"/>
                <w:sz w:val="28"/>
                <w:szCs w:val="28"/>
              </w:rPr>
              <w:t>13</w:t>
            </w:r>
          </w:p>
        </w:tc>
        <w:tc>
          <w:tcPr>
            <w:tcW w:w="2693" w:type="dxa"/>
          </w:tcPr>
          <w:p w:rsidR="003A780D" w:rsidRDefault="003A780D" w:rsidP="003A780D">
            <w:pPr>
              <w:pStyle w:val="tkTekst"/>
              <w:spacing w:after="0" w:line="240" w:lineRule="auto"/>
              <w:ind w:right="-1" w:firstLine="0"/>
              <w:rPr>
                <w:rFonts w:ascii="Times New Roman" w:hAnsi="Times New Roman"/>
                <w:sz w:val="28"/>
                <w:szCs w:val="28"/>
              </w:rPr>
            </w:pPr>
            <w:r w:rsidRPr="003A780D">
              <w:rPr>
                <w:rFonts w:ascii="Times New Roman" w:eastAsiaTheme="minorHAnsi" w:hAnsi="Times New Roman"/>
                <w:sz w:val="28"/>
                <w:szCs w:val="28"/>
                <w:lang w:eastAsia="en-US"/>
              </w:rPr>
              <w:t>Стоимость платной услуги</w:t>
            </w:r>
          </w:p>
        </w:tc>
        <w:tc>
          <w:tcPr>
            <w:tcW w:w="5380" w:type="dxa"/>
          </w:tcPr>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Государственная услуга предоставляется на платной основе.</w:t>
            </w:r>
          </w:p>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Прейскурант цен утверждается приказом руководства органа</w:t>
            </w:r>
            <w:r w:rsidR="007F4CFD">
              <w:rPr>
                <w:rFonts w:ascii="Times New Roman" w:hAnsi="Times New Roman"/>
                <w:sz w:val="28"/>
                <w:szCs w:val="28"/>
              </w:rPr>
              <w:t xml:space="preserve"> </w:t>
            </w:r>
            <w:r w:rsidRPr="000620DC">
              <w:rPr>
                <w:rFonts w:ascii="Times New Roman" w:hAnsi="Times New Roman"/>
                <w:sz w:val="28"/>
                <w:szCs w:val="28"/>
              </w:rPr>
              <w:t>исполнительной власти, проводящим государственную политику и</w:t>
            </w:r>
            <w:r w:rsidR="007F4CFD">
              <w:rPr>
                <w:rFonts w:ascii="Times New Roman" w:hAnsi="Times New Roman"/>
                <w:sz w:val="28"/>
                <w:szCs w:val="28"/>
              </w:rPr>
              <w:t xml:space="preserve"> </w:t>
            </w:r>
            <w:r w:rsidRPr="000620DC">
              <w:rPr>
                <w:rFonts w:ascii="Times New Roman" w:hAnsi="Times New Roman"/>
                <w:sz w:val="28"/>
                <w:szCs w:val="28"/>
              </w:rPr>
              <w:t>осуществляющим управление в области охраны здоровья и медицинского</w:t>
            </w:r>
          </w:p>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страхования граждан в Кыргызской Республике, по согласованию с</w:t>
            </w:r>
          </w:p>
          <w:p w:rsidR="007F4CFD"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государственным антимонопольным органом.</w:t>
            </w:r>
            <w:r w:rsidR="007F4CFD">
              <w:rPr>
                <w:rFonts w:ascii="Times New Roman" w:hAnsi="Times New Roman"/>
                <w:sz w:val="28"/>
                <w:szCs w:val="28"/>
              </w:rPr>
              <w:t xml:space="preserve"> </w:t>
            </w:r>
          </w:p>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Стоимость услуги отражается в прейскуранте цен, который размещен на</w:t>
            </w:r>
          </w:p>
          <w:p w:rsidR="000620DC" w:rsidRPr="000620DC" w:rsidRDefault="000620DC" w:rsidP="007F4CFD">
            <w:pPr>
              <w:pStyle w:val="tkTekst"/>
              <w:spacing w:after="0" w:line="240" w:lineRule="auto"/>
              <w:ind w:right="-1" w:firstLine="45"/>
              <w:jc w:val="left"/>
              <w:rPr>
                <w:rFonts w:ascii="Times New Roman" w:hAnsi="Times New Roman"/>
                <w:sz w:val="28"/>
                <w:szCs w:val="28"/>
              </w:rPr>
            </w:pPr>
            <w:r w:rsidRPr="000620DC">
              <w:rPr>
                <w:rFonts w:ascii="Times New Roman" w:hAnsi="Times New Roman"/>
                <w:sz w:val="28"/>
                <w:szCs w:val="28"/>
              </w:rPr>
              <w:t>информационных стендах и официальном сайте органа исполнительной</w:t>
            </w:r>
          </w:p>
          <w:p w:rsidR="000620DC" w:rsidRPr="000620DC" w:rsidRDefault="000620DC" w:rsidP="007F4CFD">
            <w:pPr>
              <w:pStyle w:val="tkTekst"/>
              <w:spacing w:after="0" w:line="240" w:lineRule="auto"/>
              <w:ind w:right="-1" w:firstLine="45"/>
              <w:jc w:val="left"/>
              <w:rPr>
                <w:rFonts w:ascii="Times New Roman" w:hAnsi="Times New Roman"/>
                <w:sz w:val="28"/>
                <w:szCs w:val="28"/>
              </w:rPr>
            </w:pPr>
            <w:r w:rsidRPr="000620DC">
              <w:rPr>
                <w:rFonts w:ascii="Times New Roman" w:hAnsi="Times New Roman"/>
                <w:sz w:val="28"/>
                <w:szCs w:val="28"/>
              </w:rPr>
              <w:t>власти, проводящим государственную политику и осуществляющим</w:t>
            </w:r>
          </w:p>
          <w:p w:rsidR="000620DC" w:rsidRPr="000620DC" w:rsidRDefault="000620DC" w:rsidP="007F4CFD">
            <w:pPr>
              <w:pStyle w:val="tkTekst"/>
              <w:spacing w:after="0" w:line="240" w:lineRule="auto"/>
              <w:ind w:right="-1" w:firstLine="45"/>
              <w:jc w:val="left"/>
              <w:rPr>
                <w:rFonts w:ascii="Times New Roman" w:hAnsi="Times New Roman"/>
                <w:sz w:val="28"/>
                <w:szCs w:val="28"/>
              </w:rPr>
            </w:pPr>
            <w:r w:rsidRPr="000620DC">
              <w:rPr>
                <w:rFonts w:ascii="Times New Roman" w:hAnsi="Times New Roman"/>
                <w:sz w:val="28"/>
                <w:szCs w:val="28"/>
              </w:rPr>
              <w:t>управление в области охраны охраны здоровья и медицинского страхования</w:t>
            </w:r>
          </w:p>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граждан в Кыргызской Республике: www.med.kg и сайте ДПЗиГСЭН</w:t>
            </w:r>
          </w:p>
          <w:p w:rsidR="000620DC" w:rsidRPr="000620DC"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www.dgsen.kg</w:t>
            </w:r>
          </w:p>
          <w:p w:rsidR="003A780D" w:rsidRDefault="000620DC" w:rsidP="007F4CFD">
            <w:pPr>
              <w:pStyle w:val="tkTekst"/>
              <w:spacing w:after="0" w:line="240" w:lineRule="auto"/>
              <w:ind w:right="-1" w:firstLine="0"/>
              <w:jc w:val="left"/>
              <w:rPr>
                <w:rFonts w:ascii="Times New Roman" w:hAnsi="Times New Roman"/>
                <w:sz w:val="28"/>
                <w:szCs w:val="28"/>
              </w:rPr>
            </w:pPr>
            <w:r w:rsidRPr="000620DC">
              <w:rPr>
                <w:rFonts w:ascii="Times New Roman" w:hAnsi="Times New Roman"/>
                <w:sz w:val="28"/>
                <w:szCs w:val="28"/>
              </w:rPr>
              <w:t>Для населения Баткенской области стоимость услуги установлена</w:t>
            </w:r>
            <w:r w:rsidR="007F4CFD">
              <w:rPr>
                <w:rFonts w:ascii="Times New Roman" w:hAnsi="Times New Roman"/>
                <w:sz w:val="28"/>
                <w:szCs w:val="28"/>
              </w:rPr>
              <w:t xml:space="preserve"> </w:t>
            </w:r>
            <w:r w:rsidRPr="000620DC">
              <w:rPr>
                <w:rFonts w:ascii="Times New Roman" w:hAnsi="Times New Roman"/>
                <w:sz w:val="28"/>
                <w:szCs w:val="28"/>
              </w:rPr>
              <w:t xml:space="preserve">Перечнем государственных услуг, оказываемых на </w:t>
            </w:r>
            <w:r w:rsidRPr="000620DC">
              <w:rPr>
                <w:rFonts w:ascii="Times New Roman" w:hAnsi="Times New Roman"/>
                <w:sz w:val="28"/>
                <w:szCs w:val="28"/>
              </w:rPr>
              <w:lastRenderedPageBreak/>
              <w:t>бесплатной или льготной</w:t>
            </w:r>
            <w:r w:rsidR="007F4CFD">
              <w:rPr>
                <w:rFonts w:ascii="Times New Roman" w:hAnsi="Times New Roman"/>
                <w:sz w:val="28"/>
                <w:szCs w:val="28"/>
              </w:rPr>
              <w:t xml:space="preserve"> </w:t>
            </w:r>
            <w:r w:rsidRPr="000620DC">
              <w:rPr>
                <w:rFonts w:ascii="Times New Roman" w:hAnsi="Times New Roman"/>
                <w:sz w:val="28"/>
                <w:szCs w:val="28"/>
              </w:rPr>
              <w:t>основе государственными учреждениями населению Баткенской области</w:t>
            </w:r>
            <w:r w:rsidR="007F4CFD">
              <w:rPr>
                <w:rFonts w:ascii="Times New Roman" w:hAnsi="Times New Roman"/>
                <w:sz w:val="28"/>
                <w:szCs w:val="28"/>
              </w:rPr>
              <w:t xml:space="preserve"> </w:t>
            </w:r>
            <w:r w:rsidRPr="000620DC">
              <w:rPr>
                <w:rFonts w:ascii="Times New Roman" w:hAnsi="Times New Roman"/>
                <w:sz w:val="28"/>
                <w:szCs w:val="28"/>
              </w:rPr>
              <w:t>Кыргызской Республики, утвержденного постановлением Кабинета</w:t>
            </w:r>
            <w:r w:rsidR="007F4CFD">
              <w:rPr>
                <w:rFonts w:ascii="Times New Roman" w:hAnsi="Times New Roman"/>
                <w:sz w:val="28"/>
                <w:szCs w:val="28"/>
              </w:rPr>
              <w:t xml:space="preserve"> </w:t>
            </w:r>
            <w:r w:rsidRPr="000620DC">
              <w:rPr>
                <w:rFonts w:ascii="Times New Roman" w:hAnsi="Times New Roman"/>
                <w:sz w:val="28"/>
                <w:szCs w:val="28"/>
              </w:rPr>
              <w:t>Министров Кыргызской Республики от 18 февраля 2022 года № 86</w:t>
            </w:r>
          </w:p>
        </w:tc>
      </w:tr>
    </w:tbl>
    <w:p w:rsidR="003A780D" w:rsidRDefault="003A780D" w:rsidP="003A780D">
      <w:pPr>
        <w:pStyle w:val="tkTekst"/>
        <w:spacing w:after="0" w:line="240" w:lineRule="auto"/>
        <w:ind w:right="-1" w:firstLine="0"/>
        <w:jc w:val="right"/>
        <w:rPr>
          <w:rFonts w:ascii="Times New Roman" w:hAnsi="Times New Roman"/>
          <w:sz w:val="28"/>
          <w:szCs w:val="28"/>
        </w:rPr>
      </w:pPr>
      <w:r>
        <w:rPr>
          <w:rFonts w:ascii="Times New Roman" w:hAnsi="Times New Roman"/>
          <w:sz w:val="28"/>
          <w:szCs w:val="28"/>
        </w:rPr>
        <w:lastRenderedPageBreak/>
        <w:t>».</w:t>
      </w:r>
    </w:p>
    <w:p w:rsidR="004F3E43" w:rsidRDefault="0017183C" w:rsidP="00EB24C8">
      <w:pPr>
        <w:pStyle w:val="tkTekst"/>
        <w:spacing w:after="0" w:line="240" w:lineRule="auto"/>
        <w:ind w:right="-1" w:firstLine="708"/>
        <w:rPr>
          <w:rFonts w:ascii="Times New Roman" w:hAnsi="Times New Roman" w:cs="Times New Roman"/>
          <w:sz w:val="28"/>
          <w:szCs w:val="28"/>
        </w:rPr>
      </w:pPr>
      <w:r w:rsidRPr="008964AE">
        <w:rPr>
          <w:rFonts w:ascii="Times New Roman" w:hAnsi="Times New Roman" w:cs="Times New Roman"/>
          <w:sz w:val="28"/>
          <w:szCs w:val="28"/>
        </w:rPr>
        <w:t>2</w:t>
      </w:r>
      <w:r w:rsidR="00AE045A">
        <w:rPr>
          <w:rFonts w:ascii="Times New Roman" w:hAnsi="Times New Roman" w:cs="Times New Roman"/>
          <w:sz w:val="28"/>
          <w:szCs w:val="28"/>
        </w:rPr>
        <w:t xml:space="preserve">. </w:t>
      </w:r>
      <w:r w:rsidR="004F3E43">
        <w:rPr>
          <w:rFonts w:ascii="Times New Roman" w:hAnsi="Times New Roman" w:cs="Times New Roman"/>
          <w:sz w:val="28"/>
          <w:szCs w:val="28"/>
        </w:rPr>
        <w:t>Полномочному представителю</w:t>
      </w:r>
      <w:r w:rsidR="004F3E43" w:rsidRPr="004F3E43">
        <w:rPr>
          <w:rFonts w:ascii="Times New Roman" w:hAnsi="Times New Roman" w:cs="Times New Roman"/>
          <w:sz w:val="28"/>
          <w:szCs w:val="28"/>
        </w:rPr>
        <w:t xml:space="preserve"> Президента Кыргызской Республики в Баткенской области </w:t>
      </w:r>
      <w:r w:rsidR="004F3E43">
        <w:rPr>
          <w:rFonts w:ascii="Times New Roman" w:hAnsi="Times New Roman" w:cs="Times New Roman"/>
          <w:sz w:val="28"/>
          <w:szCs w:val="28"/>
        </w:rPr>
        <w:t>обеспечить возмещение</w:t>
      </w:r>
      <w:r w:rsidR="004F3E43" w:rsidRPr="004F3E43">
        <w:rPr>
          <w:rFonts w:ascii="Times New Roman" w:hAnsi="Times New Roman" w:cs="Times New Roman"/>
          <w:sz w:val="28"/>
          <w:szCs w:val="28"/>
        </w:rPr>
        <w:t xml:space="preserve"> средств сооплаты организациям здравоохранения Баткенской области за счет ежегодно предусматриваемых средств в республиканском бюджете.</w:t>
      </w:r>
    </w:p>
    <w:p w:rsidR="004F3E43" w:rsidRDefault="004F3E43" w:rsidP="004F3E43">
      <w:pPr>
        <w:pStyle w:val="tkTekst"/>
        <w:spacing w:after="0" w:line="240" w:lineRule="auto"/>
        <w:ind w:right="-1" w:firstLine="708"/>
        <w:rPr>
          <w:rFonts w:ascii="Times New Roman" w:hAnsi="Times New Roman" w:cs="Times New Roman"/>
          <w:sz w:val="28"/>
          <w:szCs w:val="28"/>
        </w:rPr>
      </w:pPr>
      <w:r>
        <w:rPr>
          <w:rFonts w:ascii="Times New Roman" w:hAnsi="Times New Roman" w:cs="Times New Roman"/>
          <w:sz w:val="28"/>
          <w:szCs w:val="28"/>
        </w:rPr>
        <w:t xml:space="preserve">3. </w:t>
      </w:r>
      <w:r w:rsidR="0017183C" w:rsidRPr="008964AE">
        <w:rPr>
          <w:rFonts w:ascii="Times New Roman" w:hAnsi="Times New Roman" w:cs="Times New Roman"/>
          <w:sz w:val="28"/>
          <w:szCs w:val="28"/>
        </w:rPr>
        <w:t xml:space="preserve">Министерству здравоохранения Кыргызской Республики </w:t>
      </w:r>
      <w:r w:rsidR="006620D7">
        <w:rPr>
          <w:rFonts w:ascii="Times New Roman" w:hAnsi="Times New Roman" w:cs="Times New Roman"/>
          <w:sz w:val="28"/>
          <w:szCs w:val="28"/>
        </w:rPr>
        <w:t xml:space="preserve">принять меры вытекающие из </w:t>
      </w:r>
      <w:r w:rsidR="0017183C" w:rsidRPr="008964AE">
        <w:rPr>
          <w:rFonts w:ascii="Times New Roman" w:hAnsi="Times New Roman" w:cs="Times New Roman"/>
          <w:sz w:val="28"/>
          <w:szCs w:val="28"/>
        </w:rPr>
        <w:t>настоящ</w:t>
      </w:r>
      <w:r w:rsidR="006620D7">
        <w:rPr>
          <w:rFonts w:ascii="Times New Roman" w:hAnsi="Times New Roman" w:cs="Times New Roman"/>
          <w:sz w:val="28"/>
          <w:szCs w:val="28"/>
        </w:rPr>
        <w:t>его</w:t>
      </w:r>
      <w:r w:rsidR="0017183C" w:rsidRPr="008964AE">
        <w:rPr>
          <w:rFonts w:ascii="Times New Roman" w:hAnsi="Times New Roman" w:cs="Times New Roman"/>
          <w:sz w:val="28"/>
          <w:szCs w:val="28"/>
        </w:rPr>
        <w:t xml:space="preserve"> постановлени</w:t>
      </w:r>
      <w:r w:rsidR="006620D7">
        <w:rPr>
          <w:rFonts w:ascii="Times New Roman" w:hAnsi="Times New Roman" w:cs="Times New Roman"/>
          <w:sz w:val="28"/>
          <w:szCs w:val="28"/>
        </w:rPr>
        <w:t>я</w:t>
      </w:r>
      <w:r w:rsidR="0017183C" w:rsidRPr="008964AE">
        <w:rPr>
          <w:rFonts w:ascii="Times New Roman" w:hAnsi="Times New Roman" w:cs="Times New Roman"/>
          <w:sz w:val="28"/>
          <w:szCs w:val="28"/>
        </w:rPr>
        <w:t xml:space="preserve">. </w:t>
      </w:r>
    </w:p>
    <w:p w:rsidR="0017183C" w:rsidRPr="008964AE" w:rsidRDefault="004F3E43" w:rsidP="004F3E43">
      <w:pPr>
        <w:pStyle w:val="tkTekst"/>
        <w:spacing w:after="0" w:line="240" w:lineRule="auto"/>
        <w:ind w:right="-1" w:firstLine="708"/>
        <w:rPr>
          <w:rFonts w:ascii="Times New Roman" w:hAnsi="Times New Roman" w:cs="Times New Roman"/>
          <w:sz w:val="28"/>
          <w:szCs w:val="28"/>
        </w:rPr>
      </w:pPr>
      <w:r>
        <w:rPr>
          <w:rFonts w:ascii="Times New Roman" w:hAnsi="Times New Roman" w:cs="Times New Roman"/>
          <w:sz w:val="28"/>
          <w:szCs w:val="28"/>
        </w:rPr>
        <w:t>4</w:t>
      </w:r>
      <w:r w:rsidR="0017183C" w:rsidRPr="008964AE">
        <w:rPr>
          <w:rFonts w:ascii="Times New Roman" w:hAnsi="Times New Roman" w:cs="Times New Roman"/>
          <w:sz w:val="28"/>
          <w:szCs w:val="28"/>
        </w:rPr>
        <w:t>. Настоящее постановление вступает в силу по истечении пятнадцати дней со дня официального опубликования.</w:t>
      </w:r>
    </w:p>
    <w:p w:rsidR="00857DB3" w:rsidRPr="008964AE" w:rsidRDefault="00857DB3" w:rsidP="00EB24C8">
      <w:pPr>
        <w:pStyle w:val="tkTekst"/>
        <w:spacing w:after="0" w:line="240" w:lineRule="auto"/>
        <w:ind w:right="-1" w:firstLine="708"/>
        <w:rPr>
          <w:rFonts w:ascii="Times New Roman" w:hAnsi="Times New Roman" w:cs="Times New Roman"/>
          <w:sz w:val="28"/>
          <w:szCs w:val="28"/>
        </w:rPr>
      </w:pPr>
    </w:p>
    <w:p w:rsidR="00857DB3" w:rsidRPr="008964AE" w:rsidRDefault="00857DB3" w:rsidP="00EB24C8">
      <w:pPr>
        <w:pStyle w:val="tkTekst"/>
        <w:spacing w:after="0" w:line="240" w:lineRule="auto"/>
        <w:ind w:right="-1" w:firstLine="709"/>
        <w:rPr>
          <w:rFonts w:ascii="Times New Roman" w:hAnsi="Times New Roman" w:cs="Times New Roman"/>
          <w:sz w:val="28"/>
          <w:szCs w:val="28"/>
        </w:rPr>
      </w:pPr>
    </w:p>
    <w:p w:rsidR="00857DB3" w:rsidRPr="008964AE" w:rsidRDefault="00857DB3" w:rsidP="00EB24C8">
      <w:pPr>
        <w:pStyle w:val="tkTekst"/>
        <w:spacing w:after="0" w:line="240" w:lineRule="auto"/>
        <w:ind w:right="-1" w:firstLine="0"/>
        <w:rPr>
          <w:rFonts w:ascii="Times New Roman" w:hAnsi="Times New Roman" w:cs="Times New Roman"/>
          <w:b/>
          <w:sz w:val="28"/>
          <w:szCs w:val="28"/>
        </w:rPr>
      </w:pPr>
      <w:r w:rsidRPr="008964AE">
        <w:rPr>
          <w:rFonts w:ascii="Times New Roman" w:hAnsi="Times New Roman" w:cs="Times New Roman"/>
          <w:b/>
          <w:sz w:val="28"/>
          <w:szCs w:val="28"/>
        </w:rPr>
        <w:t>Председатель</w:t>
      </w:r>
      <w:r w:rsidR="005F7C84" w:rsidRPr="008964AE">
        <w:rPr>
          <w:rFonts w:ascii="Times New Roman" w:hAnsi="Times New Roman" w:cs="Times New Roman"/>
          <w:b/>
          <w:sz w:val="28"/>
          <w:szCs w:val="28"/>
        </w:rPr>
        <w:t xml:space="preserve"> </w:t>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r>
      <w:r w:rsidR="00CF1F0E" w:rsidRPr="008964AE">
        <w:rPr>
          <w:rFonts w:ascii="Times New Roman" w:hAnsi="Times New Roman" w:cs="Times New Roman"/>
          <w:b/>
          <w:sz w:val="28"/>
          <w:szCs w:val="28"/>
        </w:rPr>
        <w:tab/>
        <w:t xml:space="preserve">    </w:t>
      </w:r>
      <w:r w:rsidR="00EB24C8">
        <w:rPr>
          <w:rFonts w:ascii="Times New Roman" w:hAnsi="Times New Roman" w:cs="Times New Roman"/>
          <w:b/>
          <w:sz w:val="28"/>
          <w:szCs w:val="28"/>
        </w:rPr>
        <w:t xml:space="preserve">  </w:t>
      </w:r>
      <w:r w:rsidR="00720879" w:rsidRPr="008964AE">
        <w:rPr>
          <w:rFonts w:ascii="Times New Roman" w:hAnsi="Times New Roman" w:cs="Times New Roman"/>
          <w:b/>
          <w:sz w:val="28"/>
          <w:szCs w:val="28"/>
        </w:rPr>
        <w:t>А.</w:t>
      </w:r>
      <w:r w:rsidRPr="008964AE">
        <w:rPr>
          <w:rFonts w:ascii="Times New Roman" w:hAnsi="Times New Roman" w:cs="Times New Roman"/>
          <w:b/>
          <w:sz w:val="28"/>
          <w:szCs w:val="28"/>
        </w:rPr>
        <w:t>У.</w:t>
      </w:r>
      <w:r w:rsidR="00720879" w:rsidRPr="008964AE">
        <w:rPr>
          <w:rFonts w:ascii="Times New Roman" w:hAnsi="Times New Roman" w:cs="Times New Roman"/>
          <w:b/>
          <w:sz w:val="28"/>
          <w:szCs w:val="28"/>
        </w:rPr>
        <w:t>Жапаров</w:t>
      </w:r>
    </w:p>
    <w:sectPr w:rsidR="00857DB3" w:rsidRPr="008964AE" w:rsidSect="00337F6B">
      <w:pgSz w:w="11906" w:h="16838"/>
      <w:pgMar w:top="1134" w:right="1701" w:bottom="1560"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450" w:rsidRDefault="00A00450" w:rsidP="002C27E4">
      <w:pPr>
        <w:spacing w:after="0" w:line="240" w:lineRule="auto"/>
      </w:pPr>
      <w:r>
        <w:separator/>
      </w:r>
    </w:p>
  </w:endnote>
  <w:endnote w:type="continuationSeparator" w:id="0">
    <w:p w:rsidR="00A00450" w:rsidRDefault="00A00450" w:rsidP="002C2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450" w:rsidRDefault="00A00450" w:rsidP="002C27E4">
      <w:pPr>
        <w:spacing w:after="0" w:line="240" w:lineRule="auto"/>
      </w:pPr>
      <w:r>
        <w:separator/>
      </w:r>
    </w:p>
  </w:footnote>
  <w:footnote w:type="continuationSeparator" w:id="0">
    <w:p w:rsidR="00A00450" w:rsidRDefault="00A00450" w:rsidP="002C27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60674"/>
    <w:multiLevelType w:val="hybridMultilevel"/>
    <w:tmpl w:val="22A0BB04"/>
    <w:lvl w:ilvl="0" w:tplc="05D407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CB583A"/>
    <w:multiLevelType w:val="hybridMultilevel"/>
    <w:tmpl w:val="C5086C60"/>
    <w:lvl w:ilvl="0" w:tplc="88965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5892C30"/>
    <w:multiLevelType w:val="hybridMultilevel"/>
    <w:tmpl w:val="A4F4D1D4"/>
    <w:lvl w:ilvl="0" w:tplc="337802DA">
      <w:start w:val="1"/>
      <w:numFmt w:val="decimal"/>
      <w:lvlText w:val="%1."/>
      <w:lvlJc w:val="left"/>
      <w:pPr>
        <w:ind w:left="1069" w:hanging="360"/>
      </w:pPr>
    </w:lvl>
    <w:lvl w:ilvl="1" w:tplc="2F621864">
      <w:start w:val="1"/>
      <w:numFmt w:val="decimal"/>
      <w:lvlText w:val="%2)"/>
      <w:lvlJc w:val="left"/>
      <w:pPr>
        <w:ind w:left="1864" w:hanging="435"/>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FE52730"/>
    <w:multiLevelType w:val="hybridMultilevel"/>
    <w:tmpl w:val="43825980"/>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EB8"/>
    <w:rsid w:val="0004642B"/>
    <w:rsid w:val="00056597"/>
    <w:rsid w:val="000620DC"/>
    <w:rsid w:val="00086EF9"/>
    <w:rsid w:val="00094653"/>
    <w:rsid w:val="000975F9"/>
    <w:rsid w:val="000A09B2"/>
    <w:rsid w:val="000A3154"/>
    <w:rsid w:val="000C1950"/>
    <w:rsid w:val="000F5C85"/>
    <w:rsid w:val="00107382"/>
    <w:rsid w:val="00115332"/>
    <w:rsid w:val="001368D6"/>
    <w:rsid w:val="0015028D"/>
    <w:rsid w:val="001528D6"/>
    <w:rsid w:val="00165EB1"/>
    <w:rsid w:val="0017183C"/>
    <w:rsid w:val="001A1D0D"/>
    <w:rsid w:val="001B3905"/>
    <w:rsid w:val="001B395E"/>
    <w:rsid w:val="001C33C5"/>
    <w:rsid w:val="002049D4"/>
    <w:rsid w:val="00250EB8"/>
    <w:rsid w:val="00252D47"/>
    <w:rsid w:val="002557C0"/>
    <w:rsid w:val="00271259"/>
    <w:rsid w:val="002763AC"/>
    <w:rsid w:val="00283B4B"/>
    <w:rsid w:val="002B3D30"/>
    <w:rsid w:val="002C0FAA"/>
    <w:rsid w:val="002C27E4"/>
    <w:rsid w:val="0030385C"/>
    <w:rsid w:val="00324785"/>
    <w:rsid w:val="00337F6B"/>
    <w:rsid w:val="0036316E"/>
    <w:rsid w:val="00367F34"/>
    <w:rsid w:val="003A780D"/>
    <w:rsid w:val="003B3A2F"/>
    <w:rsid w:val="003F310C"/>
    <w:rsid w:val="00402AD2"/>
    <w:rsid w:val="004167F5"/>
    <w:rsid w:val="00432827"/>
    <w:rsid w:val="004407D2"/>
    <w:rsid w:val="00443EAF"/>
    <w:rsid w:val="004461A9"/>
    <w:rsid w:val="0047174B"/>
    <w:rsid w:val="004732E3"/>
    <w:rsid w:val="004823B1"/>
    <w:rsid w:val="004B7400"/>
    <w:rsid w:val="004B7FEC"/>
    <w:rsid w:val="004F3E43"/>
    <w:rsid w:val="00511F98"/>
    <w:rsid w:val="0053155A"/>
    <w:rsid w:val="00542B2E"/>
    <w:rsid w:val="005A272F"/>
    <w:rsid w:val="005A3E59"/>
    <w:rsid w:val="005A4777"/>
    <w:rsid w:val="005C4AE2"/>
    <w:rsid w:val="005E7243"/>
    <w:rsid w:val="005F7C84"/>
    <w:rsid w:val="00603FC9"/>
    <w:rsid w:val="00613E3F"/>
    <w:rsid w:val="00622FB1"/>
    <w:rsid w:val="00635D42"/>
    <w:rsid w:val="006620D7"/>
    <w:rsid w:val="00693941"/>
    <w:rsid w:val="006A20E1"/>
    <w:rsid w:val="006B4672"/>
    <w:rsid w:val="006B58A9"/>
    <w:rsid w:val="006C4EB3"/>
    <w:rsid w:val="006D46C6"/>
    <w:rsid w:val="006F3AE7"/>
    <w:rsid w:val="0070400F"/>
    <w:rsid w:val="00720879"/>
    <w:rsid w:val="007339F1"/>
    <w:rsid w:val="00765C7B"/>
    <w:rsid w:val="007A398A"/>
    <w:rsid w:val="007B5A3F"/>
    <w:rsid w:val="007C2D37"/>
    <w:rsid w:val="007E1793"/>
    <w:rsid w:val="007F4CFD"/>
    <w:rsid w:val="008175DD"/>
    <w:rsid w:val="00833026"/>
    <w:rsid w:val="0083370E"/>
    <w:rsid w:val="00857DB3"/>
    <w:rsid w:val="00877559"/>
    <w:rsid w:val="00890353"/>
    <w:rsid w:val="008917BB"/>
    <w:rsid w:val="008964AE"/>
    <w:rsid w:val="008A0A7C"/>
    <w:rsid w:val="008A3086"/>
    <w:rsid w:val="008C640A"/>
    <w:rsid w:val="008E591E"/>
    <w:rsid w:val="00915ED3"/>
    <w:rsid w:val="00924C65"/>
    <w:rsid w:val="00940630"/>
    <w:rsid w:val="00943BA2"/>
    <w:rsid w:val="00975877"/>
    <w:rsid w:val="009A04BA"/>
    <w:rsid w:val="009D700D"/>
    <w:rsid w:val="00A00450"/>
    <w:rsid w:val="00A156DB"/>
    <w:rsid w:val="00A208DC"/>
    <w:rsid w:val="00A22BAB"/>
    <w:rsid w:val="00A24FA8"/>
    <w:rsid w:val="00A43DC0"/>
    <w:rsid w:val="00A52261"/>
    <w:rsid w:val="00A542F2"/>
    <w:rsid w:val="00A63283"/>
    <w:rsid w:val="00A71509"/>
    <w:rsid w:val="00A7633B"/>
    <w:rsid w:val="00AC32B4"/>
    <w:rsid w:val="00AE045A"/>
    <w:rsid w:val="00AF4087"/>
    <w:rsid w:val="00B20AE2"/>
    <w:rsid w:val="00B7105E"/>
    <w:rsid w:val="00BA32D8"/>
    <w:rsid w:val="00BC1733"/>
    <w:rsid w:val="00BC2DC3"/>
    <w:rsid w:val="00BE73C1"/>
    <w:rsid w:val="00C05B5F"/>
    <w:rsid w:val="00C06C2F"/>
    <w:rsid w:val="00C73F5F"/>
    <w:rsid w:val="00C831EA"/>
    <w:rsid w:val="00CC0D22"/>
    <w:rsid w:val="00CF1F0E"/>
    <w:rsid w:val="00CF7EA8"/>
    <w:rsid w:val="00D17D04"/>
    <w:rsid w:val="00D75E82"/>
    <w:rsid w:val="00D90B4A"/>
    <w:rsid w:val="00D94614"/>
    <w:rsid w:val="00D97584"/>
    <w:rsid w:val="00E30C1B"/>
    <w:rsid w:val="00E34A30"/>
    <w:rsid w:val="00E35340"/>
    <w:rsid w:val="00E36A54"/>
    <w:rsid w:val="00EB24C8"/>
    <w:rsid w:val="00F02013"/>
    <w:rsid w:val="00F05482"/>
    <w:rsid w:val="00F21084"/>
    <w:rsid w:val="00F21D49"/>
    <w:rsid w:val="00F31D9F"/>
    <w:rsid w:val="00F4738F"/>
    <w:rsid w:val="00F575A6"/>
    <w:rsid w:val="00F630DF"/>
    <w:rsid w:val="00F71BDD"/>
    <w:rsid w:val="00F76641"/>
    <w:rsid w:val="00F81CE5"/>
    <w:rsid w:val="00F92EF1"/>
    <w:rsid w:val="00FA5082"/>
    <w:rsid w:val="00FC17C9"/>
    <w:rsid w:val="00FF10FC"/>
    <w:rsid w:val="00FF3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6299B"/>
  <w15:chartTrackingRefBased/>
  <w15:docId w15:val="{5588FD03-5B10-49FD-8191-17BBD5FA5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D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57DB3"/>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857DB3"/>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857DB3"/>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857DB3"/>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857DB3"/>
    <w:pPr>
      <w:spacing w:after="200" w:line="276" w:lineRule="auto"/>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2C27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27E4"/>
    <w:rPr>
      <w:rFonts w:ascii="Calibri" w:eastAsia="Calibri" w:hAnsi="Calibri" w:cs="Times New Roman"/>
    </w:rPr>
  </w:style>
  <w:style w:type="paragraph" w:styleId="a5">
    <w:name w:val="footer"/>
    <w:basedOn w:val="a"/>
    <w:link w:val="a6"/>
    <w:uiPriority w:val="99"/>
    <w:unhideWhenUsed/>
    <w:rsid w:val="002C27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27E4"/>
    <w:rPr>
      <w:rFonts w:ascii="Calibri" w:eastAsia="Calibri" w:hAnsi="Calibri" w:cs="Times New Roman"/>
    </w:rPr>
  </w:style>
  <w:style w:type="table" w:styleId="a7">
    <w:name w:val="Table Grid"/>
    <w:basedOn w:val="a1"/>
    <w:uiPriority w:val="39"/>
    <w:rsid w:val="002C2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763A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763AC"/>
    <w:rPr>
      <w:rFonts w:ascii="Segoe UI" w:eastAsia="Calibri" w:hAnsi="Segoe UI" w:cs="Segoe UI"/>
      <w:sz w:val="18"/>
      <w:szCs w:val="18"/>
    </w:rPr>
  </w:style>
  <w:style w:type="paragraph" w:styleId="aa">
    <w:name w:val="List Paragraph"/>
    <w:basedOn w:val="a"/>
    <w:uiPriority w:val="34"/>
    <w:qFormat/>
    <w:rsid w:val="001B3905"/>
    <w:pPr>
      <w:spacing w:after="0" w:line="240" w:lineRule="auto"/>
      <w:ind w:left="720"/>
      <w:contextualSpacing/>
    </w:pPr>
    <w:rPr>
      <w:rFonts w:ascii="Times New Roman" w:eastAsia="Times New Roman" w:hAnsi="Times New Roman"/>
      <w:sz w:val="24"/>
      <w:szCs w:val="24"/>
      <w:lang w:eastAsia="ru-RU"/>
    </w:rPr>
  </w:style>
  <w:style w:type="character" w:styleId="ab">
    <w:name w:val="Hyperlink"/>
    <w:basedOn w:val="a0"/>
    <w:uiPriority w:val="99"/>
    <w:unhideWhenUsed/>
    <w:rsid w:val="00833026"/>
    <w:rPr>
      <w:color w:val="0563C1" w:themeColor="hyperlink"/>
      <w:u w:val="single"/>
    </w:rPr>
  </w:style>
  <w:style w:type="paragraph" w:styleId="ac">
    <w:name w:val="No Spacing"/>
    <w:aliases w:val="Дооранов,чсамя"/>
    <w:link w:val="ad"/>
    <w:uiPriority w:val="1"/>
    <w:qFormat/>
    <w:rsid w:val="0017183C"/>
    <w:pPr>
      <w:spacing w:after="0" w:line="240" w:lineRule="auto"/>
    </w:pPr>
  </w:style>
  <w:style w:type="character" w:customStyle="1" w:styleId="ad">
    <w:name w:val="Без интервала Знак"/>
    <w:aliases w:val="Дооранов Знак,чсамя Знак"/>
    <w:basedOn w:val="a0"/>
    <w:link w:val="ac"/>
    <w:uiPriority w:val="1"/>
    <w:locked/>
    <w:rsid w:val="0017183C"/>
  </w:style>
  <w:style w:type="paragraph" w:customStyle="1" w:styleId="tkTablica">
    <w:name w:val="_Текст таблицы (tkTablica)"/>
    <w:basedOn w:val="a"/>
    <w:rsid w:val="001528D6"/>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2945">
      <w:bodyDiv w:val="1"/>
      <w:marLeft w:val="0"/>
      <w:marRight w:val="0"/>
      <w:marTop w:val="0"/>
      <w:marBottom w:val="0"/>
      <w:divBdr>
        <w:top w:val="none" w:sz="0" w:space="0" w:color="auto"/>
        <w:left w:val="none" w:sz="0" w:space="0" w:color="auto"/>
        <w:bottom w:val="none" w:sz="0" w:space="0" w:color="auto"/>
        <w:right w:val="none" w:sz="0" w:space="0" w:color="auto"/>
      </w:divBdr>
    </w:div>
    <w:div w:id="359815266">
      <w:bodyDiv w:val="1"/>
      <w:marLeft w:val="0"/>
      <w:marRight w:val="0"/>
      <w:marTop w:val="0"/>
      <w:marBottom w:val="0"/>
      <w:divBdr>
        <w:top w:val="none" w:sz="0" w:space="0" w:color="auto"/>
        <w:left w:val="none" w:sz="0" w:space="0" w:color="auto"/>
        <w:bottom w:val="none" w:sz="0" w:space="0" w:color="auto"/>
        <w:right w:val="none" w:sz="0" w:space="0" w:color="auto"/>
      </w:divBdr>
      <w:divsChild>
        <w:div w:id="344132749">
          <w:marLeft w:val="0"/>
          <w:marRight w:val="0"/>
          <w:marTop w:val="0"/>
          <w:marBottom w:val="0"/>
          <w:divBdr>
            <w:top w:val="none" w:sz="0" w:space="0" w:color="auto"/>
            <w:left w:val="none" w:sz="0" w:space="0" w:color="auto"/>
            <w:bottom w:val="none" w:sz="0" w:space="0" w:color="auto"/>
            <w:right w:val="none" w:sz="0" w:space="0" w:color="auto"/>
          </w:divBdr>
          <w:divsChild>
            <w:div w:id="125922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4874">
      <w:bodyDiv w:val="1"/>
      <w:marLeft w:val="0"/>
      <w:marRight w:val="0"/>
      <w:marTop w:val="0"/>
      <w:marBottom w:val="0"/>
      <w:divBdr>
        <w:top w:val="none" w:sz="0" w:space="0" w:color="auto"/>
        <w:left w:val="none" w:sz="0" w:space="0" w:color="auto"/>
        <w:bottom w:val="none" w:sz="0" w:space="0" w:color="auto"/>
        <w:right w:val="none" w:sz="0" w:space="0" w:color="auto"/>
      </w:divBdr>
      <w:divsChild>
        <w:div w:id="1756631108">
          <w:marLeft w:val="0"/>
          <w:marRight w:val="0"/>
          <w:marTop w:val="0"/>
          <w:marBottom w:val="0"/>
          <w:divBdr>
            <w:top w:val="none" w:sz="0" w:space="0" w:color="auto"/>
            <w:left w:val="none" w:sz="0" w:space="0" w:color="auto"/>
            <w:bottom w:val="none" w:sz="0" w:space="0" w:color="auto"/>
            <w:right w:val="none" w:sz="0" w:space="0" w:color="auto"/>
          </w:divBdr>
          <w:divsChild>
            <w:div w:id="13482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844611">
      <w:bodyDiv w:val="1"/>
      <w:marLeft w:val="0"/>
      <w:marRight w:val="0"/>
      <w:marTop w:val="0"/>
      <w:marBottom w:val="0"/>
      <w:divBdr>
        <w:top w:val="none" w:sz="0" w:space="0" w:color="auto"/>
        <w:left w:val="none" w:sz="0" w:space="0" w:color="auto"/>
        <w:bottom w:val="none" w:sz="0" w:space="0" w:color="auto"/>
        <w:right w:val="none" w:sz="0" w:space="0" w:color="auto"/>
      </w:divBdr>
    </w:div>
    <w:div w:id="1075323932">
      <w:bodyDiv w:val="1"/>
      <w:marLeft w:val="0"/>
      <w:marRight w:val="0"/>
      <w:marTop w:val="0"/>
      <w:marBottom w:val="0"/>
      <w:divBdr>
        <w:top w:val="none" w:sz="0" w:space="0" w:color="auto"/>
        <w:left w:val="none" w:sz="0" w:space="0" w:color="auto"/>
        <w:bottom w:val="none" w:sz="0" w:space="0" w:color="auto"/>
        <w:right w:val="none" w:sz="0" w:space="0" w:color="auto"/>
      </w:divBdr>
    </w:div>
    <w:div w:id="1546022279">
      <w:bodyDiv w:val="1"/>
      <w:marLeft w:val="0"/>
      <w:marRight w:val="0"/>
      <w:marTop w:val="0"/>
      <w:marBottom w:val="0"/>
      <w:divBdr>
        <w:top w:val="none" w:sz="0" w:space="0" w:color="auto"/>
        <w:left w:val="none" w:sz="0" w:space="0" w:color="auto"/>
        <w:bottom w:val="none" w:sz="0" w:space="0" w:color="auto"/>
        <w:right w:val="none" w:sz="0" w:space="0" w:color="auto"/>
      </w:divBdr>
    </w:div>
    <w:div w:id="1614360868">
      <w:bodyDiv w:val="1"/>
      <w:marLeft w:val="0"/>
      <w:marRight w:val="0"/>
      <w:marTop w:val="0"/>
      <w:marBottom w:val="0"/>
      <w:divBdr>
        <w:top w:val="none" w:sz="0" w:space="0" w:color="auto"/>
        <w:left w:val="none" w:sz="0" w:space="0" w:color="auto"/>
        <w:bottom w:val="none" w:sz="0" w:space="0" w:color="auto"/>
        <w:right w:val="none" w:sz="0" w:space="0" w:color="auto"/>
      </w:divBdr>
    </w:div>
    <w:div w:id="1814639538">
      <w:bodyDiv w:val="1"/>
      <w:marLeft w:val="0"/>
      <w:marRight w:val="0"/>
      <w:marTop w:val="0"/>
      <w:marBottom w:val="0"/>
      <w:divBdr>
        <w:top w:val="none" w:sz="0" w:space="0" w:color="auto"/>
        <w:left w:val="none" w:sz="0" w:space="0" w:color="auto"/>
        <w:bottom w:val="none" w:sz="0" w:space="0" w:color="auto"/>
        <w:right w:val="none" w:sz="0" w:space="0" w:color="auto"/>
      </w:divBdr>
      <w:divsChild>
        <w:div w:id="1793280825">
          <w:marLeft w:val="0"/>
          <w:marRight w:val="0"/>
          <w:marTop w:val="0"/>
          <w:marBottom w:val="0"/>
          <w:divBdr>
            <w:top w:val="none" w:sz="0" w:space="0" w:color="auto"/>
            <w:left w:val="none" w:sz="0" w:space="0" w:color="auto"/>
            <w:bottom w:val="none" w:sz="0" w:space="0" w:color="auto"/>
            <w:right w:val="none" w:sz="0" w:space="0" w:color="auto"/>
          </w:divBdr>
          <w:divsChild>
            <w:div w:id="1923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1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4314" TargetMode="External"/><Relationship Id="rId3" Type="http://schemas.openxmlformats.org/officeDocument/2006/relationships/settings" Target="settings.xml"/><Relationship Id="rId7" Type="http://schemas.openxmlformats.org/officeDocument/2006/relationships/hyperlink" Target="toktom://db/11338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toktom://db/124314" TargetMode="External"/><Relationship Id="rId4" Type="http://schemas.openxmlformats.org/officeDocument/2006/relationships/webSettings" Target="webSettings.xml"/><Relationship Id="rId9" Type="http://schemas.openxmlformats.org/officeDocument/2006/relationships/hyperlink" Target="toktom://db/1243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781</Words>
  <Characters>4453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фомс</cp:lastModifiedBy>
  <cp:revision>11</cp:revision>
  <cp:lastPrinted>2022-03-14T11:44:00Z</cp:lastPrinted>
  <dcterms:created xsi:type="dcterms:W3CDTF">2022-01-11T05:51:00Z</dcterms:created>
  <dcterms:modified xsi:type="dcterms:W3CDTF">2022-03-14T11:44:00Z</dcterms:modified>
</cp:coreProperties>
</file>